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0D" w:rsidRPr="0061240D" w:rsidRDefault="0061240D" w:rsidP="002B4122">
      <w:pPr>
        <w:rPr>
          <w:sz w:val="32"/>
          <w:szCs w:val="32"/>
        </w:rPr>
      </w:pPr>
    </w:p>
    <w:p w:rsidR="0061240D" w:rsidRPr="002B4122" w:rsidRDefault="0061240D" w:rsidP="002B4122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32"/>
          <w:szCs w:val="32"/>
          <w:rtl/>
          <w:lang w:bidi="ar-JO"/>
        </w:rPr>
        <w:t>1</w:t>
      </w:r>
      <w:r w:rsidRPr="002B4122">
        <w:rPr>
          <w:rFonts w:hint="cs"/>
          <w:b/>
          <w:bCs/>
          <w:sz w:val="28"/>
          <w:szCs w:val="28"/>
          <w:rtl/>
          <w:lang w:bidi="ar-JO"/>
        </w:rPr>
        <w:t>. يتكون سكر السكروز من ............</w:t>
      </w:r>
    </w:p>
    <w:p w:rsidR="0061240D" w:rsidRPr="00F16BEA" w:rsidRDefault="0061240D" w:rsidP="001154D5">
      <w:pPr>
        <w:pStyle w:val="NoSpacing"/>
        <w:tabs>
          <w:tab w:val="left" w:pos="7836"/>
        </w:tabs>
        <w:ind w:left="1728" w:right="-288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 غلوكوز و غلاكتوز                                       ب. غلوكوز و غلوكوز</w:t>
      </w:r>
      <w:r w:rsidR="001154D5" w:rsidRPr="00F16BEA">
        <w:rPr>
          <w:b/>
          <w:bCs/>
          <w:color w:val="FF0000"/>
          <w:sz w:val="28"/>
          <w:szCs w:val="28"/>
          <w:rtl/>
          <w:lang w:bidi="ar-JO"/>
        </w:rPr>
        <w:tab/>
      </w:r>
    </w:p>
    <w:p w:rsidR="0061240D" w:rsidRPr="00F16BEA" w:rsidRDefault="0061240D" w:rsidP="002814F1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ج. غلوكوز و فركتوز                                       د. رايبوز و غلوكوز</w:t>
      </w:r>
    </w:p>
    <w:p w:rsidR="0061240D" w:rsidRPr="002B4122" w:rsidRDefault="0061240D" w:rsidP="0061240D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 xml:space="preserve">2. عدد ذرات الهيدروجين في سكر اللاكتوز </w:t>
      </w:r>
    </w:p>
    <w:p w:rsidR="0061240D" w:rsidRPr="00F16BEA" w:rsidRDefault="0061240D" w:rsidP="002814F1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أ.20           ب.22              ج.24             د.26</w:t>
      </w:r>
    </w:p>
    <w:p w:rsidR="0061240D" w:rsidRPr="002B4122" w:rsidRDefault="002B4122" w:rsidP="0061240D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3. تحدث الرابطة الغلايكوسيدية في سكر السكروز بين ذرات الكربون رقم ..........</w:t>
      </w:r>
    </w:p>
    <w:p w:rsidR="0061240D" w:rsidRPr="00F16BEA" w:rsidRDefault="002B4122" w:rsidP="002B4122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 1 و4</w:t>
      </w:r>
      <w:r w:rsidR="0061240D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ب. </w:t>
      </w: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1و3</w:t>
      </w:r>
      <w:r w:rsidR="0061240D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ج. </w:t>
      </w: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1و2</w:t>
      </w:r>
      <w:r w:rsidR="0061240D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         د. </w:t>
      </w: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1و1</w:t>
      </w:r>
    </w:p>
    <w:p w:rsidR="0061240D" w:rsidRPr="002B4122" w:rsidRDefault="0061240D" w:rsidP="0061240D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 xml:space="preserve">4.احد السكريات الثنائية الاتية يتكون من  جزيئا غلوكوز </w:t>
      </w:r>
    </w:p>
    <w:p w:rsidR="0061240D" w:rsidRPr="00F16BEA" w:rsidRDefault="0061240D" w:rsidP="0061240D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 ال</w:t>
      </w:r>
      <w:r w:rsidR="00801185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ل</w:t>
      </w: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اكتوز      ب.الرايبوز        ج.</w:t>
      </w:r>
      <w:r w:rsidR="00801185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السكروز        د. المالتوز</w:t>
      </w:r>
    </w:p>
    <w:p w:rsidR="00801185" w:rsidRPr="002B4122" w:rsidRDefault="00801185" w:rsidP="0061240D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5. كل الاتي سكريات ثنائية ما عدا</w:t>
      </w:r>
    </w:p>
    <w:p w:rsidR="00801185" w:rsidRPr="00F16BEA" w:rsidRDefault="00801185" w:rsidP="0080118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 اللاكتوز      ب.الرايبوز        ج.السكروز        د. المالتوز</w:t>
      </w:r>
    </w:p>
    <w:p w:rsidR="00801185" w:rsidRPr="002B4122" w:rsidRDefault="00801185" w:rsidP="00470235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 xml:space="preserve">6. اذا كان لدينا 5 جزيئات مالتوز و 4 جزيئات سكروز و </w:t>
      </w:r>
      <w:r w:rsidR="00470235" w:rsidRPr="002B4122">
        <w:rPr>
          <w:rFonts w:hint="cs"/>
          <w:b/>
          <w:bCs/>
          <w:sz w:val="28"/>
          <w:szCs w:val="28"/>
          <w:rtl/>
          <w:lang w:bidi="ar-JO"/>
        </w:rPr>
        <w:t>5</w:t>
      </w:r>
      <w:r w:rsidRPr="002B4122">
        <w:rPr>
          <w:rFonts w:hint="cs"/>
          <w:b/>
          <w:bCs/>
          <w:sz w:val="28"/>
          <w:szCs w:val="28"/>
          <w:rtl/>
          <w:lang w:bidi="ar-JO"/>
        </w:rPr>
        <w:t xml:space="preserve"> جزيئات لاكتوز فأن عدد الغلوكوز الكلي في جميع السكريات يساوي ....</w:t>
      </w:r>
    </w:p>
    <w:p w:rsidR="002D44DD" w:rsidRPr="00F16BEA" w:rsidRDefault="00801185" w:rsidP="00065B06">
      <w:pPr>
        <w:jc w:val="right"/>
        <w:rPr>
          <w:b/>
          <w:bCs/>
          <w:color w:val="FF0000"/>
          <w:sz w:val="28"/>
          <w:szCs w:val="28"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أ.17       ب.18       ج.19    د. لا شيء مما ذكر صحيح</w:t>
      </w:r>
      <w:r w:rsidR="00470235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</w:p>
    <w:p w:rsidR="002D44DD" w:rsidRPr="002B4122" w:rsidRDefault="001E1487" w:rsidP="00801185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7. عدد ذرات الأكسجين في سكر السكروز............</w:t>
      </w:r>
    </w:p>
    <w:p w:rsidR="00AA7140" w:rsidRPr="00F16BEA" w:rsidRDefault="00AA7140" w:rsidP="0080118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أ.10     ب.11        ج.12         د.</w:t>
      </w:r>
      <w:r w:rsidR="00470235"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22</w:t>
      </w:r>
    </w:p>
    <w:p w:rsidR="00470235" w:rsidRPr="002B4122" w:rsidRDefault="00470235" w:rsidP="00801185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8.عند تكون 14 جزيء مالتوز فان عدد الروابط الغلايكوسيدية المتكونة</w:t>
      </w:r>
    </w:p>
    <w:p w:rsidR="00470235" w:rsidRPr="00F16BEA" w:rsidRDefault="00470235" w:rsidP="0080118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أ.13          ب.14           ج.15           د.17</w:t>
      </w:r>
    </w:p>
    <w:p w:rsidR="00470235" w:rsidRPr="002B4122" w:rsidRDefault="00470235" w:rsidP="00801185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9.اي الثنائيات الاتية صحيحة</w:t>
      </w:r>
    </w:p>
    <w:p w:rsidR="00470235" w:rsidRPr="00F16BEA" w:rsidRDefault="00470235" w:rsidP="0047023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أ.المالتوز : رايبوز و غلوكوز            ب.السكروز : غلوكوز و ورايبوز</w:t>
      </w:r>
    </w:p>
    <w:p w:rsidR="002B4122" w:rsidRPr="00F16BEA" w:rsidRDefault="00470235" w:rsidP="0047023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ج.اللاكتوز : غلوكوز وغلاكتوز                          د. المالتوز : غلوكوز وفركتوز</w:t>
      </w:r>
    </w:p>
    <w:p w:rsidR="002B4122" w:rsidRPr="002B4122" w:rsidRDefault="002B4122" w:rsidP="00F16BEA">
      <w:pPr>
        <w:jc w:val="right"/>
        <w:rPr>
          <w:b/>
          <w:bCs/>
          <w:sz w:val="28"/>
          <w:szCs w:val="28"/>
          <w:rtl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>10. عند ارتباط سكر احادي مع سكر احادي أحد الا</w:t>
      </w:r>
      <w:r w:rsidR="00F16BEA">
        <w:rPr>
          <w:rFonts w:hint="cs"/>
          <w:b/>
          <w:bCs/>
          <w:sz w:val="28"/>
          <w:szCs w:val="28"/>
          <w:rtl/>
          <w:lang w:bidi="ar-JO"/>
        </w:rPr>
        <w:t>ت</w:t>
      </w:r>
      <w:bookmarkStart w:id="0" w:name="_GoBack"/>
      <w:bookmarkEnd w:id="0"/>
      <w:r w:rsidRPr="002B4122">
        <w:rPr>
          <w:rFonts w:hint="cs"/>
          <w:b/>
          <w:bCs/>
          <w:sz w:val="28"/>
          <w:szCs w:val="28"/>
          <w:rtl/>
          <w:lang w:bidi="ar-JO"/>
        </w:rPr>
        <w:t>ي يحدث ...........</w:t>
      </w:r>
    </w:p>
    <w:p w:rsidR="002B4122" w:rsidRPr="00F16BEA" w:rsidRDefault="002B4122" w:rsidP="0047023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أ.فقدان ذرة هيدروجين                         ب. فقدان ذرتين هيدروجين</w:t>
      </w:r>
    </w:p>
    <w:p w:rsidR="00B2460F" w:rsidRPr="00F16BEA" w:rsidRDefault="00B2460F" w:rsidP="00470235">
      <w:pPr>
        <w:jc w:val="right"/>
        <w:rPr>
          <w:b/>
          <w:bCs/>
          <w:color w:val="FF0000"/>
          <w:sz w:val="28"/>
          <w:szCs w:val="28"/>
          <w:rtl/>
          <w:lang w:bidi="ar-JO"/>
        </w:rPr>
      </w:pPr>
      <w:r w:rsidRPr="00F16BEA">
        <w:rPr>
          <w:rFonts w:hint="cs"/>
          <w:b/>
          <w:bCs/>
          <w:color w:val="FF0000"/>
          <w:sz w:val="28"/>
          <w:szCs w:val="28"/>
          <w:rtl/>
          <w:lang w:bidi="ar-JO"/>
        </w:rPr>
        <w:t>ج.فقدان ثلاث ذرات اكسجين                   د.فقدان ذرتين اكسجين</w:t>
      </w:r>
    </w:p>
    <w:p w:rsidR="00801185" w:rsidRPr="002B4122" w:rsidRDefault="001154D5" w:rsidP="002B4122">
      <w:pPr>
        <w:jc w:val="right"/>
        <w:rPr>
          <w:b/>
          <w:bCs/>
          <w:sz w:val="28"/>
          <w:szCs w:val="28"/>
          <w:lang w:bidi="ar-JO"/>
        </w:rPr>
      </w:pPr>
      <w:r w:rsidRPr="002B412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لا حلم مستحيل أن كان الله معك </w:t>
      </w:r>
      <w:r w:rsidR="00825FEE"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</w:p>
    <w:sectPr w:rsidR="00801185" w:rsidRPr="002B4122" w:rsidSect="002B4122">
      <w:headerReference w:type="even" r:id="rId6"/>
      <w:headerReference w:type="default" r:id="rId7"/>
      <w:headerReference w:type="first" r:id="rId8"/>
      <w:pgSz w:w="11906" w:h="16838" w:code="9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56" w:rsidRDefault="00CE1B56" w:rsidP="00C874D4">
      <w:pPr>
        <w:spacing w:after="0" w:line="240" w:lineRule="auto"/>
      </w:pPr>
      <w:r>
        <w:separator/>
      </w:r>
    </w:p>
  </w:endnote>
  <w:endnote w:type="continuationSeparator" w:id="0">
    <w:p w:rsidR="00CE1B56" w:rsidRDefault="00CE1B56" w:rsidP="00C87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56" w:rsidRDefault="00CE1B56" w:rsidP="00C874D4">
      <w:pPr>
        <w:spacing w:after="0" w:line="240" w:lineRule="auto"/>
      </w:pPr>
      <w:r>
        <w:separator/>
      </w:r>
    </w:p>
  </w:footnote>
  <w:footnote w:type="continuationSeparator" w:id="0">
    <w:p w:rsidR="00CE1B56" w:rsidRDefault="00CE1B56" w:rsidP="00C87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EE" w:rsidRDefault="00CE1B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089813" o:spid="_x0000_s2050" type="#_x0000_t136" style="position:absolute;margin-left:0;margin-top:0;width:445.4pt;height:190.8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نضال ابو شلفا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EE" w:rsidRDefault="00825FEE" w:rsidP="002B4122">
    <w:pPr>
      <w:pStyle w:val="Header"/>
      <w:jc w:val="right"/>
      <w:rPr>
        <w:rtl/>
      </w:rPr>
    </w:pPr>
  </w:p>
  <w:p w:rsidR="00825FEE" w:rsidRPr="002B4122" w:rsidRDefault="00CE1B56" w:rsidP="002B4122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089814" o:spid="_x0000_s2051" type="#_x0000_t136" style="position:absolute;left:0;text-align:left;margin-left:0;margin-top:0;width:445.4pt;height:190.8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نضال ابو شلفا"/>
          <w10:wrap anchorx="margin" anchory="margin"/>
        </v:shape>
      </w:pict>
    </w:r>
    <w:r w:rsidR="00825FEE" w:rsidRPr="002B4122">
      <w:rPr>
        <w:rFonts w:hint="cs"/>
        <w:sz w:val="24"/>
        <w:szCs w:val="24"/>
        <w:rtl/>
      </w:rPr>
      <w:t xml:space="preserve">  </w:t>
    </w:r>
    <w:r w:rsidR="00825FEE">
      <w:rPr>
        <w:rFonts w:hint="cs"/>
        <w:sz w:val="24"/>
        <w:szCs w:val="24"/>
        <w:rtl/>
      </w:rPr>
      <w:t xml:space="preserve">                              </w:t>
    </w:r>
    <w:r w:rsidR="00825FEE" w:rsidRPr="002B4122">
      <w:rPr>
        <w:rFonts w:hint="cs"/>
        <w:sz w:val="24"/>
        <w:szCs w:val="24"/>
        <w:rtl/>
      </w:rPr>
      <w:t xml:space="preserve">                السكريات الثنائية    </w:t>
    </w:r>
    <w:r w:rsidR="00825FEE">
      <w:rPr>
        <w:rFonts w:hint="cs"/>
        <w:sz w:val="24"/>
        <w:szCs w:val="24"/>
        <w:rtl/>
      </w:rPr>
      <w:t xml:space="preserve">    </w:t>
    </w:r>
    <w:r w:rsidR="00825FEE" w:rsidRPr="002B4122">
      <w:rPr>
        <w:rFonts w:hint="cs"/>
        <w:sz w:val="24"/>
        <w:szCs w:val="24"/>
        <w:rtl/>
      </w:rPr>
      <w:t xml:space="preserve">                      أ.نضال ابو شلفا 0775887465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FEE" w:rsidRDefault="00CE1B5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8089812" o:spid="_x0000_s2049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1pt" string="نضال ابو شلفا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1F"/>
    <w:rsid w:val="00065B06"/>
    <w:rsid w:val="000E1BEB"/>
    <w:rsid w:val="001154D5"/>
    <w:rsid w:val="00136E7A"/>
    <w:rsid w:val="001A2D29"/>
    <w:rsid w:val="001C46D6"/>
    <w:rsid w:val="001E1487"/>
    <w:rsid w:val="001E79C2"/>
    <w:rsid w:val="0022446C"/>
    <w:rsid w:val="002250C8"/>
    <w:rsid w:val="00276E9B"/>
    <w:rsid w:val="002814F1"/>
    <w:rsid w:val="002B4122"/>
    <w:rsid w:val="002C2DE7"/>
    <w:rsid w:val="002D44DD"/>
    <w:rsid w:val="002D527A"/>
    <w:rsid w:val="003A60B8"/>
    <w:rsid w:val="003F6FC7"/>
    <w:rsid w:val="004426F5"/>
    <w:rsid w:val="00470235"/>
    <w:rsid w:val="00496A44"/>
    <w:rsid w:val="00504F6F"/>
    <w:rsid w:val="00510DEE"/>
    <w:rsid w:val="00530FA1"/>
    <w:rsid w:val="006040AE"/>
    <w:rsid w:val="0061240D"/>
    <w:rsid w:val="0066481E"/>
    <w:rsid w:val="006D7F49"/>
    <w:rsid w:val="0074551F"/>
    <w:rsid w:val="00757E3D"/>
    <w:rsid w:val="007976BE"/>
    <w:rsid w:val="00801185"/>
    <w:rsid w:val="00825FEE"/>
    <w:rsid w:val="008D7ACC"/>
    <w:rsid w:val="0091790D"/>
    <w:rsid w:val="009D0450"/>
    <w:rsid w:val="00A23FD1"/>
    <w:rsid w:val="00AA2921"/>
    <w:rsid w:val="00AA7140"/>
    <w:rsid w:val="00B1276B"/>
    <w:rsid w:val="00B2460F"/>
    <w:rsid w:val="00BC7C72"/>
    <w:rsid w:val="00BD31B9"/>
    <w:rsid w:val="00BF48B5"/>
    <w:rsid w:val="00C874D4"/>
    <w:rsid w:val="00CE1B56"/>
    <w:rsid w:val="00CF1097"/>
    <w:rsid w:val="00D57C83"/>
    <w:rsid w:val="00D67039"/>
    <w:rsid w:val="00E31A1E"/>
    <w:rsid w:val="00E41527"/>
    <w:rsid w:val="00E754B8"/>
    <w:rsid w:val="00E960CA"/>
    <w:rsid w:val="00F16BEA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45CCD2"/>
  <w15:chartTrackingRefBased/>
  <w15:docId w15:val="{D60E856E-8B42-4C49-B7EE-FADE5AEB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31B9"/>
    <w:rPr>
      <w:i/>
      <w:iCs/>
    </w:rPr>
  </w:style>
  <w:style w:type="paragraph" w:styleId="ListParagraph">
    <w:name w:val="List Paragraph"/>
    <w:basedOn w:val="Normal"/>
    <w:uiPriority w:val="34"/>
    <w:qFormat/>
    <w:rsid w:val="00BD3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40D"/>
  </w:style>
  <w:style w:type="paragraph" w:styleId="Footer">
    <w:name w:val="footer"/>
    <w:basedOn w:val="Normal"/>
    <w:link w:val="FooterChar"/>
    <w:uiPriority w:val="99"/>
    <w:unhideWhenUsed/>
    <w:rsid w:val="00C87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4D4"/>
  </w:style>
  <w:style w:type="paragraph" w:styleId="BalloonText">
    <w:name w:val="Balloon Text"/>
    <w:basedOn w:val="Normal"/>
    <w:link w:val="BalloonTextChar"/>
    <w:uiPriority w:val="99"/>
    <w:semiHidden/>
    <w:unhideWhenUsed/>
    <w:rsid w:val="00504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6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A7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4</cp:revision>
  <cp:lastPrinted>2024-06-27T05:13:00Z</cp:lastPrinted>
  <dcterms:created xsi:type="dcterms:W3CDTF">2024-06-27T05:14:00Z</dcterms:created>
  <dcterms:modified xsi:type="dcterms:W3CDTF">2024-07-18T05:17:00Z</dcterms:modified>
</cp:coreProperties>
</file>